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0" w:type="dxa"/>
        <w:tblInd w:w="-714" w:type="dxa"/>
        <w:tblCellMar>
          <w:top w:w="15" w:type="dxa"/>
          <w:left w:w="15" w:type="dxa"/>
          <w:bottom w:w="15" w:type="dxa"/>
          <w:right w:w="15" w:type="dxa"/>
        </w:tblCellMar>
        <w:tblLook w:val="04A0" w:firstRow="1" w:lastRow="0" w:firstColumn="1" w:lastColumn="0" w:noHBand="0" w:noVBand="1"/>
      </w:tblPr>
      <w:tblGrid>
        <w:gridCol w:w="5245"/>
        <w:gridCol w:w="3261"/>
        <w:gridCol w:w="1984"/>
      </w:tblGrid>
      <w:tr w:rsidR="00697AF8" w:rsidRPr="00697AF8" w14:paraId="00D8E904" w14:textId="77777777" w:rsidTr="00697AF8">
        <w:trPr>
          <w:trHeight w:val="983"/>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hideMark/>
          </w:tcPr>
          <w:p w14:paraId="1BD4BB91" w14:textId="3CB4BF38" w:rsidR="00697AF8" w:rsidRPr="00697AF8" w:rsidRDefault="00697AF8" w:rsidP="00697AF8">
            <w:pPr>
              <w:spacing w:after="0" w:line="240" w:lineRule="auto"/>
              <w:jc w:val="center"/>
              <w:rPr>
                <w:rFonts w:ascii="Times New Roman" w:eastAsia="Times New Roman" w:hAnsi="Times New Roman" w:cs="Times New Roman"/>
                <w:sz w:val="24"/>
                <w:szCs w:val="24"/>
                <w:lang w:eastAsia="en-GB"/>
              </w:rPr>
            </w:pPr>
            <w:r w:rsidRPr="00697AF8">
              <w:rPr>
                <w:rFonts w:ascii="Arial" w:eastAsia="Times New Roman" w:hAnsi="Arial" w:cs="Arial"/>
                <w:b/>
                <w:bCs/>
                <w:color w:val="000000"/>
                <w:sz w:val="40"/>
                <w:szCs w:val="40"/>
                <w:lang w:eastAsia="en-GB"/>
              </w:rPr>
              <w:t>Medium Term Planning – </w:t>
            </w:r>
            <w:r w:rsidR="008E5D5C">
              <w:rPr>
                <w:rFonts w:ascii="Arial" w:eastAsia="Times New Roman" w:hAnsi="Arial" w:cs="Arial"/>
                <w:b/>
                <w:bCs/>
                <w:color w:val="000000"/>
                <w:sz w:val="40"/>
                <w:szCs w:val="40"/>
                <w:lang w:eastAsia="en-GB"/>
              </w:rPr>
              <w:t>D</w:t>
            </w:r>
            <w:r w:rsidR="008E5D5C" w:rsidRPr="00697AF8">
              <w:rPr>
                <w:rFonts w:ascii="Arial" w:eastAsia="Times New Roman" w:hAnsi="Arial" w:cs="Arial"/>
                <w:b/>
                <w:bCs/>
                <w:color w:val="000000"/>
                <w:sz w:val="40"/>
                <w:szCs w:val="40"/>
                <w:lang w:eastAsia="en-GB"/>
              </w:rPr>
              <w:t xml:space="preserve">T </w:t>
            </w:r>
            <w:r w:rsidR="008E5D5C">
              <w:rPr>
                <w:rFonts w:ascii="Arial" w:eastAsia="Times New Roman" w:hAnsi="Arial" w:cs="Arial"/>
                <w:b/>
                <w:bCs/>
                <w:color w:val="000000"/>
                <w:sz w:val="40"/>
                <w:szCs w:val="40"/>
                <w:lang w:eastAsia="en-GB"/>
              </w:rPr>
              <w:t>Year</w:t>
            </w:r>
            <w:r w:rsidRPr="00697AF8">
              <w:rPr>
                <w:rFonts w:ascii="Arial" w:eastAsia="Times New Roman" w:hAnsi="Arial" w:cs="Arial"/>
                <w:b/>
                <w:bCs/>
                <w:color w:val="000000"/>
                <w:sz w:val="40"/>
                <w:szCs w:val="40"/>
                <w:lang w:eastAsia="en-GB"/>
              </w:rPr>
              <w:t xml:space="preserve"> 5</w:t>
            </w:r>
          </w:p>
          <w:p w14:paraId="4B2C62D9" w14:textId="77777777" w:rsidR="00697AF8" w:rsidRPr="00697AF8" w:rsidRDefault="008D5BC9" w:rsidP="00697AF8">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40"/>
                <w:szCs w:val="40"/>
                <w:lang w:eastAsia="en-GB"/>
              </w:rPr>
              <w:t>Textiles</w:t>
            </w:r>
          </w:p>
        </w:tc>
      </w:tr>
      <w:tr w:rsidR="00C14393" w:rsidRPr="00697AF8" w14:paraId="558399A7" w14:textId="77777777" w:rsidTr="00297ADA">
        <w:trPr>
          <w:trHeight w:val="1220"/>
        </w:trPr>
        <w:tc>
          <w:tcPr>
            <w:tcW w:w="104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D30D49" w14:textId="77777777" w:rsidR="00C14393" w:rsidRPr="00C14393" w:rsidRDefault="00C14393" w:rsidP="00697AF8">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b/>
                <w:bCs/>
                <w:color w:val="000000"/>
                <w:sz w:val="20"/>
                <w:szCs w:val="20"/>
                <w:u w:val="single"/>
                <w:lang w:eastAsia="en-GB"/>
              </w:rPr>
              <w:t>DT Focus - Textiles</w:t>
            </w:r>
          </w:p>
          <w:p w14:paraId="7BB18275" w14:textId="51F8491D" w:rsidR="00C14393" w:rsidRPr="00C14393" w:rsidRDefault="00C14393" w:rsidP="00697AF8">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color w:val="000000"/>
                <w:sz w:val="20"/>
                <w:szCs w:val="20"/>
                <w:lang w:eastAsia="en-GB"/>
              </w:rPr>
              <w:t xml:space="preserve">As technologists the children will be building upon their understanding of textiles in Y3 by following a </w:t>
            </w:r>
            <w:proofErr w:type="gramStart"/>
            <w:r w:rsidRPr="00C14393">
              <w:rPr>
                <w:rFonts w:ascii="Arial" w:eastAsia="Times New Roman" w:hAnsi="Arial" w:cs="Arial"/>
                <w:color w:val="000000"/>
                <w:sz w:val="20"/>
                <w:szCs w:val="20"/>
                <w:lang w:eastAsia="en-GB"/>
              </w:rPr>
              <w:t>set design criteria</w:t>
            </w:r>
            <w:proofErr w:type="gramEnd"/>
            <w:r w:rsidRPr="00C14393">
              <w:rPr>
                <w:rFonts w:ascii="Arial" w:eastAsia="Times New Roman" w:hAnsi="Arial" w:cs="Arial"/>
                <w:color w:val="000000"/>
                <w:sz w:val="20"/>
                <w:szCs w:val="20"/>
                <w:lang w:eastAsia="en-GB"/>
              </w:rPr>
              <w:t xml:space="preserve"> to produce a 3D poppy for a traditional war remembrance display. They will use the internet for research and examine the shape and colour of a poppy, other small stuffed toys etc with a blanket stitch used for joining the edges and other poppy displays from the past. They will evaluate their product at every stage of the process. They will think carefully about suitable resources for their poppy.</w:t>
            </w:r>
          </w:p>
          <w:p w14:paraId="64E8E41A" w14:textId="4F26CA37" w:rsidR="00C14393" w:rsidRPr="00C14393" w:rsidRDefault="00C14393" w:rsidP="00E43E47">
            <w:pPr>
              <w:spacing w:after="0" w:line="240" w:lineRule="auto"/>
              <w:textAlignment w:val="baseline"/>
              <w:rPr>
                <w:rFonts w:ascii="Arial" w:eastAsia="Times New Roman" w:hAnsi="Arial" w:cs="Arial"/>
                <w:color w:val="000000"/>
                <w:sz w:val="20"/>
                <w:szCs w:val="20"/>
                <w:lang w:eastAsia="en-GB"/>
              </w:rPr>
            </w:pPr>
          </w:p>
        </w:tc>
      </w:tr>
      <w:tr w:rsidR="00C14393" w:rsidRPr="00697AF8" w14:paraId="447727A0" w14:textId="77777777" w:rsidTr="001F4EC2">
        <w:trPr>
          <w:trHeight w:val="122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8E33F" w14:textId="77777777" w:rsidR="00C14393" w:rsidRPr="00C14393" w:rsidRDefault="00C14393" w:rsidP="00C14393">
            <w:pPr>
              <w:spacing w:after="0" w:line="240" w:lineRule="auto"/>
              <w:rPr>
                <w:rFonts w:ascii="Arial" w:eastAsia="Times New Roman" w:hAnsi="Arial" w:cs="Arial"/>
                <w:b/>
                <w:bCs/>
                <w:color w:val="000000"/>
                <w:sz w:val="20"/>
                <w:szCs w:val="20"/>
                <w:u w:val="single"/>
                <w:lang w:eastAsia="en-GB"/>
              </w:rPr>
            </w:pPr>
            <w:r w:rsidRPr="00C14393">
              <w:rPr>
                <w:rFonts w:ascii="Arial" w:eastAsia="Times New Roman" w:hAnsi="Arial" w:cs="Arial"/>
                <w:b/>
                <w:bCs/>
                <w:color w:val="000000"/>
                <w:sz w:val="20"/>
                <w:szCs w:val="20"/>
                <w:u w:val="single"/>
                <w:lang w:eastAsia="en-GB"/>
              </w:rPr>
              <w:t xml:space="preserve">Prior learning </w:t>
            </w:r>
          </w:p>
          <w:p w14:paraId="48B2C65F" w14:textId="7777777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b/>
                <w:bCs/>
                <w:color w:val="000000"/>
                <w:sz w:val="20"/>
                <w:szCs w:val="20"/>
                <w:u w:val="single"/>
                <w:lang w:eastAsia="en-GB"/>
              </w:rPr>
              <w:t>Y3</w:t>
            </w:r>
          </w:p>
          <w:p w14:paraId="65631753" w14:textId="6BA453C0" w:rsidR="008E5D5C" w:rsidRDefault="008E5D5C" w:rsidP="008E5D5C">
            <w:pPr>
              <w:spacing w:after="0" w:line="240" w:lineRule="auto"/>
              <w:rPr>
                <w:rFonts w:ascii="Trebuchet MS" w:eastAsia="Times New Roman" w:hAnsi="Trebuchet MS" w:cs="Times New Roman"/>
                <w:color w:val="000000"/>
                <w:sz w:val="20"/>
                <w:szCs w:val="20"/>
                <w:lang w:eastAsia="en-GB"/>
              </w:rPr>
            </w:pPr>
            <w:r w:rsidRPr="008E5D5C">
              <w:rPr>
                <w:rFonts w:ascii="Trebuchet MS" w:eastAsia="Times New Roman" w:hAnsi="Trebuchet MS" w:cs="Times New Roman"/>
                <w:color w:val="000000"/>
                <w:sz w:val="20"/>
                <w:szCs w:val="20"/>
                <w:lang w:eastAsia="en-GB"/>
              </w:rPr>
              <w:t xml:space="preserve">Design and make a pencil </w:t>
            </w:r>
            <w:r w:rsidRPr="008E5D5C">
              <w:rPr>
                <w:rFonts w:ascii="Trebuchet MS" w:eastAsia="Times New Roman" w:hAnsi="Trebuchet MS" w:cs="Times New Roman"/>
                <w:color w:val="000000"/>
                <w:sz w:val="20"/>
                <w:szCs w:val="20"/>
                <w:lang w:eastAsia="en-GB"/>
              </w:rPr>
              <w:t>case and</w:t>
            </w:r>
            <w:r w:rsidRPr="008E5D5C">
              <w:rPr>
                <w:rFonts w:ascii="Trebuchet MS" w:eastAsia="Times New Roman" w:hAnsi="Trebuchet MS" w:cs="Times New Roman"/>
                <w:color w:val="000000"/>
                <w:sz w:val="20"/>
                <w:szCs w:val="20"/>
                <w:lang w:eastAsia="en-GB"/>
              </w:rPr>
              <w:t xml:space="preserve"> apply individual design criteria.</w:t>
            </w:r>
          </w:p>
          <w:p w14:paraId="3E32BB56" w14:textId="72E95C7F" w:rsidR="008E5D5C" w:rsidRDefault="008E5D5C" w:rsidP="008E5D5C">
            <w:pPr>
              <w:spacing w:after="0" w:line="240" w:lineRule="auto"/>
              <w:rPr>
                <w:rFonts w:ascii="Trebuchet MS" w:eastAsia="Times New Roman" w:hAnsi="Trebuchet MS" w:cs="Times New Roman"/>
                <w:color w:val="000000"/>
                <w:sz w:val="20"/>
                <w:szCs w:val="20"/>
                <w:lang w:eastAsia="en-GB"/>
              </w:rPr>
            </w:pPr>
            <w:r w:rsidRPr="008E5D5C">
              <w:rPr>
                <w:rFonts w:ascii="Trebuchet MS" w:eastAsia="Times New Roman" w:hAnsi="Trebuchet MS" w:cs="Times New Roman"/>
                <w:color w:val="000000"/>
                <w:sz w:val="20"/>
                <w:szCs w:val="20"/>
                <w:lang w:eastAsia="en-GB"/>
              </w:rPr>
              <w:t>Select and cut fabrics with ease using fabric scissors.</w:t>
            </w:r>
          </w:p>
          <w:p w14:paraId="580EDD41" w14:textId="42A2BD5D" w:rsidR="008E5D5C" w:rsidRDefault="008E5D5C" w:rsidP="008E5D5C">
            <w:pPr>
              <w:spacing w:after="0" w:line="240" w:lineRule="auto"/>
              <w:rPr>
                <w:rFonts w:ascii="Trebuchet MS" w:eastAsia="Times New Roman" w:hAnsi="Trebuchet MS" w:cs="Times New Roman"/>
                <w:color w:val="000000"/>
                <w:sz w:val="20"/>
                <w:szCs w:val="20"/>
                <w:lang w:eastAsia="en-GB"/>
              </w:rPr>
            </w:pPr>
            <w:r w:rsidRPr="008E5D5C">
              <w:rPr>
                <w:rFonts w:ascii="Trebuchet MS" w:eastAsia="Times New Roman" w:hAnsi="Trebuchet MS" w:cs="Times New Roman"/>
                <w:color w:val="000000"/>
                <w:sz w:val="20"/>
                <w:szCs w:val="20"/>
                <w:lang w:eastAsia="en-GB"/>
              </w:rPr>
              <w:t>Thread needles with greater independence.</w:t>
            </w:r>
          </w:p>
          <w:p w14:paraId="78478055" w14:textId="07856D82" w:rsidR="008E5D5C" w:rsidRPr="008E5D5C" w:rsidRDefault="008E5D5C" w:rsidP="008E5D5C">
            <w:pPr>
              <w:spacing w:after="0" w:line="240" w:lineRule="auto"/>
              <w:rPr>
                <w:rFonts w:ascii="Times New Roman" w:eastAsia="Times New Roman" w:hAnsi="Times New Roman" w:cs="Times New Roman"/>
                <w:sz w:val="24"/>
                <w:szCs w:val="24"/>
                <w:lang w:eastAsia="en-GB"/>
              </w:rPr>
            </w:pPr>
            <w:r>
              <w:rPr>
                <w:rFonts w:ascii="Trebuchet MS" w:hAnsi="Trebuchet MS"/>
                <w:color w:val="000000"/>
                <w:sz w:val="20"/>
                <w:szCs w:val="20"/>
              </w:rPr>
              <w:t>Tie knots with greater independence.</w:t>
            </w:r>
          </w:p>
          <w:p w14:paraId="59838268" w14:textId="77777777" w:rsidR="008E5D5C" w:rsidRPr="008E5D5C" w:rsidRDefault="008E5D5C" w:rsidP="008E5D5C">
            <w:pPr>
              <w:spacing w:after="0" w:line="240" w:lineRule="auto"/>
              <w:rPr>
                <w:rFonts w:ascii="Times New Roman" w:eastAsia="Times New Roman" w:hAnsi="Times New Roman" w:cs="Times New Roman"/>
                <w:sz w:val="24"/>
                <w:szCs w:val="24"/>
                <w:lang w:eastAsia="en-GB"/>
              </w:rPr>
            </w:pPr>
            <w:r w:rsidRPr="008E5D5C">
              <w:rPr>
                <w:rFonts w:ascii="Trebuchet MS" w:eastAsia="Times New Roman" w:hAnsi="Trebuchet MS" w:cs="Times New Roman"/>
                <w:color w:val="000000"/>
                <w:sz w:val="20"/>
                <w:szCs w:val="20"/>
                <w:lang w:eastAsia="en-GB"/>
              </w:rPr>
              <w:t>Sew cross stitch to join fabrics.</w:t>
            </w:r>
          </w:p>
          <w:p w14:paraId="4C97B436" w14:textId="24C6D471" w:rsidR="008E5D5C" w:rsidRDefault="008E5D5C" w:rsidP="008E5D5C">
            <w:pPr>
              <w:spacing w:after="0" w:line="240" w:lineRule="auto"/>
              <w:rPr>
                <w:rFonts w:ascii="Trebuchet MS" w:eastAsia="Times New Roman" w:hAnsi="Trebuchet MS" w:cs="Times New Roman"/>
                <w:color w:val="000000"/>
                <w:sz w:val="20"/>
                <w:szCs w:val="20"/>
                <w:lang w:eastAsia="en-GB"/>
              </w:rPr>
            </w:pPr>
            <w:r w:rsidRPr="008E5D5C">
              <w:rPr>
                <w:rFonts w:ascii="Trebuchet MS" w:eastAsia="Times New Roman" w:hAnsi="Trebuchet MS" w:cs="Times New Roman"/>
                <w:color w:val="000000"/>
                <w:sz w:val="20"/>
                <w:szCs w:val="20"/>
                <w:lang w:eastAsia="en-GB"/>
              </w:rPr>
              <w:t>Decorate fabrics using applique.</w:t>
            </w:r>
          </w:p>
          <w:p w14:paraId="77391929" w14:textId="77777777" w:rsidR="008E5D5C" w:rsidRPr="008E5D5C" w:rsidRDefault="008E5D5C" w:rsidP="008E5D5C">
            <w:pPr>
              <w:spacing w:after="0" w:line="240" w:lineRule="auto"/>
              <w:rPr>
                <w:rFonts w:ascii="Times New Roman" w:eastAsia="Times New Roman" w:hAnsi="Times New Roman" w:cs="Times New Roman"/>
                <w:sz w:val="24"/>
                <w:szCs w:val="24"/>
                <w:lang w:eastAsia="en-GB"/>
              </w:rPr>
            </w:pPr>
            <w:r w:rsidRPr="008E5D5C">
              <w:rPr>
                <w:rFonts w:ascii="Trebuchet MS" w:eastAsia="Times New Roman" w:hAnsi="Trebuchet MS" w:cs="Times New Roman"/>
                <w:color w:val="000000"/>
                <w:sz w:val="20"/>
                <w:szCs w:val="20"/>
                <w:lang w:eastAsia="en-GB"/>
              </w:rPr>
              <w:t>Understand that fabrics can be layered for effect.</w:t>
            </w:r>
          </w:p>
          <w:p w14:paraId="67DC81B5" w14:textId="54681BCC" w:rsidR="00C14393" w:rsidRPr="00C14393" w:rsidRDefault="008E5D5C" w:rsidP="008E5D5C">
            <w:pPr>
              <w:pStyle w:val="NormalWeb"/>
              <w:spacing w:before="0" w:beforeAutospacing="0" w:after="0" w:afterAutospacing="0"/>
              <w:rPr>
                <w:rFonts w:ascii="Arial" w:hAnsi="Arial" w:cs="Arial"/>
                <w:color w:val="000000"/>
                <w:sz w:val="20"/>
                <w:szCs w:val="20"/>
              </w:rPr>
            </w:pPr>
            <w:r>
              <w:rPr>
                <w:rFonts w:ascii="Trebuchet MS" w:hAnsi="Trebuchet MS"/>
                <w:color w:val="000000"/>
                <w:sz w:val="20"/>
                <w:szCs w:val="20"/>
              </w:rPr>
              <w:t>Evaluate an end product and think of other ways in which to create similar items.</w:t>
            </w:r>
          </w:p>
        </w:tc>
        <w:tc>
          <w:tcPr>
            <w:tcW w:w="5245" w:type="dxa"/>
            <w:gridSpan w:val="2"/>
            <w:tcBorders>
              <w:top w:val="single" w:sz="4" w:space="0" w:color="000000"/>
              <w:left w:val="single" w:sz="4" w:space="0" w:color="000000"/>
              <w:bottom w:val="single" w:sz="4" w:space="0" w:color="000000"/>
              <w:right w:val="single" w:sz="4" w:space="0" w:color="000000"/>
            </w:tcBorders>
          </w:tcPr>
          <w:p w14:paraId="1EB355DE" w14:textId="77777777" w:rsidR="00C14393" w:rsidRPr="00C14393" w:rsidRDefault="00C14393" w:rsidP="00C14393">
            <w:pPr>
              <w:spacing w:after="0" w:line="240" w:lineRule="auto"/>
              <w:rPr>
                <w:rFonts w:ascii="Arial" w:eastAsia="Times New Roman" w:hAnsi="Arial" w:cs="Arial"/>
                <w:b/>
                <w:bCs/>
                <w:color w:val="000000"/>
                <w:sz w:val="20"/>
                <w:szCs w:val="20"/>
                <w:u w:val="single"/>
                <w:lang w:eastAsia="en-GB"/>
              </w:rPr>
            </w:pPr>
            <w:r w:rsidRPr="00C14393">
              <w:rPr>
                <w:rFonts w:ascii="Arial" w:eastAsia="Times New Roman" w:hAnsi="Arial" w:cs="Arial"/>
                <w:b/>
                <w:bCs/>
                <w:color w:val="000000"/>
                <w:sz w:val="20"/>
                <w:szCs w:val="20"/>
                <w:u w:val="single"/>
                <w:lang w:eastAsia="en-GB"/>
              </w:rPr>
              <w:t xml:space="preserve">End Points </w:t>
            </w:r>
          </w:p>
          <w:p w14:paraId="60F1DED1" w14:textId="77777777" w:rsidR="00C14393" w:rsidRPr="003320BC" w:rsidRDefault="00C14393" w:rsidP="003320BC">
            <w:pPr>
              <w:pStyle w:val="ListParagraph"/>
              <w:numPr>
                <w:ilvl w:val="0"/>
                <w:numId w:val="9"/>
              </w:numPr>
              <w:spacing w:after="0" w:line="240" w:lineRule="auto"/>
              <w:rPr>
                <w:rFonts w:ascii="Arial" w:eastAsia="Times New Roman" w:hAnsi="Arial" w:cs="Arial"/>
                <w:color w:val="000000"/>
                <w:sz w:val="20"/>
                <w:szCs w:val="20"/>
                <w:lang w:eastAsia="en-GB"/>
              </w:rPr>
            </w:pPr>
            <w:r w:rsidRPr="003320BC">
              <w:rPr>
                <w:rFonts w:ascii="Arial" w:eastAsia="Times New Roman" w:hAnsi="Arial" w:cs="Arial"/>
                <w:color w:val="000000"/>
                <w:sz w:val="20"/>
                <w:szCs w:val="20"/>
                <w:lang w:eastAsia="en-GB"/>
              </w:rPr>
              <w:t>To be able to design a 3D Poppy fit for purpose</w:t>
            </w:r>
          </w:p>
          <w:p w14:paraId="39FDE878" w14:textId="77777777" w:rsidR="00C14393" w:rsidRPr="003320BC" w:rsidRDefault="00C14393" w:rsidP="003320BC">
            <w:pPr>
              <w:pStyle w:val="ListParagraph"/>
              <w:numPr>
                <w:ilvl w:val="0"/>
                <w:numId w:val="9"/>
              </w:numPr>
              <w:spacing w:after="0" w:line="240" w:lineRule="auto"/>
              <w:rPr>
                <w:rFonts w:ascii="Arial" w:eastAsia="Times New Roman" w:hAnsi="Arial" w:cs="Arial"/>
                <w:color w:val="000000"/>
                <w:sz w:val="20"/>
                <w:szCs w:val="20"/>
                <w:lang w:eastAsia="en-GB"/>
              </w:rPr>
            </w:pPr>
            <w:r w:rsidRPr="003320BC">
              <w:rPr>
                <w:rFonts w:ascii="Arial" w:eastAsia="Times New Roman" w:hAnsi="Arial" w:cs="Arial"/>
                <w:color w:val="000000"/>
                <w:sz w:val="20"/>
                <w:szCs w:val="20"/>
                <w:lang w:eastAsia="en-GB"/>
              </w:rPr>
              <w:t>To be able to create a template</w:t>
            </w:r>
          </w:p>
          <w:p w14:paraId="0B6EC034" w14:textId="77777777" w:rsidR="003320BC" w:rsidRPr="003320BC" w:rsidRDefault="00C14393" w:rsidP="003320BC">
            <w:pPr>
              <w:pStyle w:val="ListParagraph"/>
              <w:numPr>
                <w:ilvl w:val="0"/>
                <w:numId w:val="9"/>
              </w:numPr>
              <w:spacing w:after="0" w:line="240" w:lineRule="auto"/>
              <w:rPr>
                <w:rFonts w:ascii="Arial" w:eastAsia="Times New Roman" w:hAnsi="Arial" w:cs="Arial"/>
                <w:color w:val="000000"/>
                <w:sz w:val="20"/>
                <w:szCs w:val="20"/>
                <w:lang w:eastAsia="en-GB"/>
              </w:rPr>
            </w:pPr>
            <w:r w:rsidRPr="003320BC">
              <w:rPr>
                <w:rFonts w:ascii="Arial" w:eastAsia="Times New Roman" w:hAnsi="Arial" w:cs="Arial"/>
                <w:color w:val="000000"/>
                <w:sz w:val="20"/>
                <w:szCs w:val="20"/>
                <w:lang w:eastAsia="en-GB"/>
              </w:rPr>
              <w:t>To be able to create strong secure blanket stitch to join fabric</w:t>
            </w:r>
            <w:r w:rsidRPr="003320BC">
              <w:rPr>
                <w:rFonts w:ascii="Arial" w:eastAsia="Times New Roman" w:hAnsi="Arial" w:cs="Arial"/>
                <w:color w:val="000000"/>
                <w:sz w:val="20"/>
                <w:szCs w:val="20"/>
                <w:lang w:eastAsia="en-GB"/>
              </w:rPr>
              <w:t xml:space="preserve"> </w:t>
            </w:r>
          </w:p>
          <w:p w14:paraId="1F1430DA" w14:textId="0F09F0FD" w:rsidR="00C14393" w:rsidRPr="003320BC" w:rsidRDefault="00C14393" w:rsidP="003320BC">
            <w:pPr>
              <w:pStyle w:val="ListParagraph"/>
              <w:numPr>
                <w:ilvl w:val="0"/>
                <w:numId w:val="9"/>
              </w:numPr>
              <w:spacing w:after="0" w:line="240" w:lineRule="auto"/>
              <w:rPr>
                <w:rFonts w:ascii="Arial" w:eastAsia="Times New Roman" w:hAnsi="Arial" w:cs="Arial"/>
                <w:color w:val="000000"/>
                <w:sz w:val="20"/>
                <w:szCs w:val="20"/>
                <w:lang w:eastAsia="en-GB"/>
              </w:rPr>
            </w:pPr>
            <w:r w:rsidRPr="003320BC">
              <w:rPr>
                <w:rFonts w:ascii="Arial" w:eastAsia="Times New Roman" w:hAnsi="Arial" w:cs="Arial"/>
                <w:color w:val="000000"/>
                <w:sz w:val="20"/>
                <w:szCs w:val="20"/>
                <w:lang w:eastAsia="en-GB"/>
              </w:rPr>
              <w:t>To be able to attach applique</w:t>
            </w:r>
          </w:p>
          <w:p w14:paraId="381B7DE8" w14:textId="77777777" w:rsidR="00C14393" w:rsidRPr="003320BC" w:rsidRDefault="00C14393" w:rsidP="003320BC">
            <w:pPr>
              <w:pStyle w:val="ListParagraph"/>
              <w:numPr>
                <w:ilvl w:val="0"/>
                <w:numId w:val="9"/>
              </w:numPr>
              <w:spacing w:after="0" w:line="240" w:lineRule="auto"/>
              <w:rPr>
                <w:rFonts w:ascii="Arial" w:eastAsia="Times New Roman" w:hAnsi="Arial" w:cs="Arial"/>
                <w:color w:val="000000"/>
                <w:sz w:val="20"/>
                <w:szCs w:val="20"/>
                <w:lang w:eastAsia="en-GB"/>
              </w:rPr>
            </w:pPr>
            <w:r w:rsidRPr="003320BC">
              <w:rPr>
                <w:rFonts w:ascii="Arial" w:eastAsia="Times New Roman" w:hAnsi="Arial" w:cs="Arial"/>
                <w:color w:val="000000"/>
                <w:sz w:val="20"/>
                <w:szCs w:val="20"/>
                <w:lang w:eastAsia="en-GB"/>
              </w:rPr>
              <w:t xml:space="preserve">To evaluate previous products </w:t>
            </w:r>
          </w:p>
          <w:p w14:paraId="2A38147F" w14:textId="23AFF143" w:rsidR="00C14393" w:rsidRPr="003320BC" w:rsidRDefault="00C14393" w:rsidP="003320BC">
            <w:pPr>
              <w:pStyle w:val="ListParagraph"/>
              <w:numPr>
                <w:ilvl w:val="0"/>
                <w:numId w:val="9"/>
              </w:numPr>
              <w:spacing w:after="0" w:line="240" w:lineRule="auto"/>
              <w:rPr>
                <w:rFonts w:ascii="Arial" w:eastAsia="Times New Roman" w:hAnsi="Arial" w:cs="Arial"/>
                <w:b/>
                <w:bCs/>
                <w:color w:val="000000"/>
                <w:sz w:val="20"/>
                <w:szCs w:val="20"/>
                <w:u w:val="single"/>
                <w:lang w:eastAsia="en-GB"/>
              </w:rPr>
            </w:pPr>
            <w:r w:rsidRPr="003320BC">
              <w:rPr>
                <w:rFonts w:ascii="Arial" w:eastAsia="Times New Roman" w:hAnsi="Arial" w:cs="Arial"/>
                <w:color w:val="000000"/>
                <w:sz w:val="20"/>
                <w:szCs w:val="20"/>
                <w:lang w:eastAsia="en-GB"/>
              </w:rPr>
              <w:t>To evaluate throughout the process</w:t>
            </w:r>
          </w:p>
        </w:tc>
      </w:tr>
      <w:tr w:rsidR="00C14393" w:rsidRPr="00697AF8" w14:paraId="6C6BDD74" w14:textId="77777777" w:rsidTr="00E43E47">
        <w:trPr>
          <w:trHeight w:val="1540"/>
        </w:trPr>
        <w:tc>
          <w:tcPr>
            <w:tcW w:w="85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AA7E33" w14:textId="7777777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b/>
                <w:bCs/>
                <w:color w:val="000000"/>
                <w:sz w:val="20"/>
                <w:szCs w:val="20"/>
                <w:u w:val="single"/>
                <w:lang w:eastAsia="en-GB"/>
              </w:rPr>
              <w:t>Design</w:t>
            </w:r>
          </w:p>
          <w:p w14:paraId="0BB83EE6" w14:textId="2118EA5E" w:rsidR="00C14393" w:rsidRPr="00C14393" w:rsidRDefault="00C14393" w:rsidP="00C14393">
            <w:pPr>
              <w:numPr>
                <w:ilvl w:val="0"/>
                <w:numId w:val="3"/>
              </w:numPr>
              <w:spacing w:after="0" w:line="240" w:lineRule="auto"/>
              <w:textAlignment w:val="baseline"/>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 xml:space="preserve">To follow a </w:t>
            </w:r>
            <w:r w:rsidR="008E5D5C" w:rsidRPr="00C14393">
              <w:rPr>
                <w:rFonts w:ascii="Arial" w:eastAsia="Times New Roman" w:hAnsi="Arial" w:cs="Arial"/>
                <w:color w:val="000000"/>
                <w:sz w:val="20"/>
                <w:szCs w:val="20"/>
                <w:lang w:eastAsia="en-GB"/>
              </w:rPr>
              <w:t>set design criterion</w:t>
            </w:r>
            <w:r w:rsidRPr="00C14393">
              <w:rPr>
                <w:rFonts w:ascii="Arial" w:eastAsia="Times New Roman" w:hAnsi="Arial" w:cs="Arial"/>
                <w:color w:val="000000"/>
                <w:sz w:val="20"/>
                <w:szCs w:val="20"/>
                <w:lang w:eastAsia="en-GB"/>
              </w:rPr>
              <w:t xml:space="preserve"> for a stuffed poppy to become part of a larger 3D poppy display</w:t>
            </w:r>
          </w:p>
          <w:p w14:paraId="3651C543" w14:textId="77777777" w:rsidR="00C14393" w:rsidRPr="00C14393" w:rsidRDefault="00C14393" w:rsidP="00C14393">
            <w:pPr>
              <w:numPr>
                <w:ilvl w:val="0"/>
                <w:numId w:val="3"/>
              </w:numPr>
              <w:spacing w:after="0" w:line="240" w:lineRule="auto"/>
              <w:textAlignment w:val="baseline"/>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To consider the main component shapes required and create an appropriate template.</w:t>
            </w:r>
          </w:p>
          <w:p w14:paraId="7A096EA8" w14:textId="77777777" w:rsidR="00C14393" w:rsidRPr="00C14393" w:rsidRDefault="00C14393" w:rsidP="00C14393">
            <w:pPr>
              <w:numPr>
                <w:ilvl w:val="0"/>
                <w:numId w:val="3"/>
              </w:numPr>
              <w:spacing w:after="0" w:line="240" w:lineRule="auto"/>
              <w:textAlignment w:val="baseline"/>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To consider the traditional colours of a poppy for a war remembrance display.</w:t>
            </w:r>
          </w:p>
          <w:p w14:paraId="56E722A2" w14:textId="7777777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b/>
                <w:bCs/>
                <w:color w:val="000000"/>
                <w:sz w:val="20"/>
                <w:szCs w:val="20"/>
                <w:u w:val="single"/>
                <w:lang w:eastAsia="en-GB"/>
              </w:rPr>
              <w:t>Make</w:t>
            </w:r>
          </w:p>
          <w:p w14:paraId="7C288793" w14:textId="77777777" w:rsidR="00C14393" w:rsidRPr="00C14393" w:rsidRDefault="00C14393" w:rsidP="00C14393">
            <w:pPr>
              <w:numPr>
                <w:ilvl w:val="0"/>
                <w:numId w:val="4"/>
              </w:numPr>
              <w:spacing w:after="0" w:line="240" w:lineRule="auto"/>
              <w:textAlignment w:val="baseline"/>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Create a 3D stuffed poppy from a 2D design</w:t>
            </w:r>
          </w:p>
          <w:p w14:paraId="39E613BB" w14:textId="77777777" w:rsidR="00C14393" w:rsidRPr="00C14393" w:rsidRDefault="00C14393" w:rsidP="00C14393">
            <w:pPr>
              <w:numPr>
                <w:ilvl w:val="0"/>
                <w:numId w:val="4"/>
              </w:numPr>
              <w:spacing w:after="0" w:line="240" w:lineRule="auto"/>
              <w:textAlignment w:val="baseline"/>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Measuring, marking and cutting fabric accurately and independently.</w:t>
            </w:r>
          </w:p>
          <w:p w14:paraId="25F5617D" w14:textId="77777777" w:rsidR="00C14393" w:rsidRPr="00C14393" w:rsidRDefault="00C14393" w:rsidP="00C14393">
            <w:pPr>
              <w:numPr>
                <w:ilvl w:val="0"/>
                <w:numId w:val="4"/>
              </w:numPr>
              <w:spacing w:after="0" w:line="240" w:lineRule="auto"/>
              <w:textAlignment w:val="baseline"/>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Create strong and secure blanket stitches when joining fabric.</w:t>
            </w:r>
          </w:p>
          <w:p w14:paraId="51A9AEE2" w14:textId="77777777" w:rsidR="00C14393" w:rsidRPr="00C14393" w:rsidRDefault="00C14393" w:rsidP="00C14393">
            <w:pPr>
              <w:numPr>
                <w:ilvl w:val="0"/>
                <w:numId w:val="4"/>
              </w:numPr>
              <w:spacing w:after="0" w:line="240" w:lineRule="auto"/>
              <w:textAlignment w:val="baseline"/>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Using applique to attach pieces of fabric decoration</w:t>
            </w:r>
          </w:p>
          <w:p w14:paraId="75A6EFF6" w14:textId="7777777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b/>
                <w:bCs/>
                <w:color w:val="000000"/>
                <w:sz w:val="20"/>
                <w:szCs w:val="20"/>
                <w:u w:val="single"/>
                <w:lang w:eastAsia="en-GB"/>
              </w:rPr>
              <w:t>Evaluate</w:t>
            </w:r>
          </w:p>
          <w:p w14:paraId="2050A4BC" w14:textId="77777777" w:rsidR="00C14393" w:rsidRPr="00C14393" w:rsidRDefault="00C14393" w:rsidP="00C14393">
            <w:pPr>
              <w:numPr>
                <w:ilvl w:val="0"/>
                <w:numId w:val="5"/>
              </w:numPr>
              <w:spacing w:after="0" w:line="240" w:lineRule="auto"/>
              <w:textAlignment w:val="baseline"/>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Evaluate previous products produced and discuss the three most significant steps in the whole process. </w:t>
            </w:r>
          </w:p>
          <w:p w14:paraId="50CC7738" w14:textId="77777777" w:rsidR="00C14393" w:rsidRPr="00C14393" w:rsidRDefault="00C14393" w:rsidP="00C14393">
            <w:pPr>
              <w:numPr>
                <w:ilvl w:val="0"/>
                <w:numId w:val="5"/>
              </w:numPr>
              <w:spacing w:after="0" w:line="240" w:lineRule="auto"/>
              <w:textAlignment w:val="baseline"/>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Testing and evaluating an end product and giving further points for improvements.</w:t>
            </w:r>
          </w:p>
          <w:p w14:paraId="4F067EA7" w14:textId="7777777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b/>
                <w:bCs/>
                <w:color w:val="000000"/>
                <w:sz w:val="20"/>
                <w:szCs w:val="20"/>
                <w:u w:val="single"/>
                <w:lang w:eastAsia="en-GB"/>
              </w:rPr>
              <w:t>Technical Knowledge -Textiles</w:t>
            </w:r>
          </w:p>
          <w:p w14:paraId="4735A84E" w14:textId="77777777" w:rsidR="00C14393" w:rsidRPr="00C14393" w:rsidRDefault="00C14393" w:rsidP="00C14393">
            <w:pPr>
              <w:numPr>
                <w:ilvl w:val="0"/>
                <w:numId w:val="6"/>
              </w:numPr>
              <w:spacing w:after="0" w:line="240" w:lineRule="auto"/>
              <w:textAlignment w:val="baseline"/>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Learning to sew blanket stitch to join fabrics</w:t>
            </w:r>
          </w:p>
          <w:p w14:paraId="708697CB" w14:textId="77777777" w:rsidR="00C14393" w:rsidRPr="00C14393" w:rsidRDefault="00C14393" w:rsidP="00C14393">
            <w:pPr>
              <w:numPr>
                <w:ilvl w:val="0"/>
                <w:numId w:val="6"/>
              </w:numPr>
              <w:spacing w:after="0" w:line="240" w:lineRule="auto"/>
              <w:textAlignment w:val="baseline"/>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 xml:space="preserve">Applying blanket stitch so the space between the stitches </w:t>
            </w:r>
            <w:proofErr w:type="gramStart"/>
            <w:r w:rsidRPr="00C14393">
              <w:rPr>
                <w:rFonts w:ascii="Arial" w:eastAsia="Times New Roman" w:hAnsi="Arial" w:cs="Arial"/>
                <w:color w:val="000000"/>
                <w:sz w:val="20"/>
                <w:szCs w:val="20"/>
                <w:lang w:eastAsia="en-GB"/>
              </w:rPr>
              <w:t>are</w:t>
            </w:r>
            <w:proofErr w:type="gramEnd"/>
            <w:r w:rsidRPr="00C14393">
              <w:rPr>
                <w:rFonts w:ascii="Arial" w:eastAsia="Times New Roman" w:hAnsi="Arial" w:cs="Arial"/>
                <w:color w:val="000000"/>
                <w:sz w:val="20"/>
                <w:szCs w:val="20"/>
                <w:lang w:eastAsia="en-GB"/>
              </w:rPr>
              <w:t xml:space="preserve"> even and regular</w:t>
            </w:r>
          </w:p>
          <w:p w14:paraId="5872A8FA" w14:textId="767A3051" w:rsidR="00C14393" w:rsidRPr="00C14393" w:rsidRDefault="00C14393" w:rsidP="00C14393">
            <w:pPr>
              <w:numPr>
                <w:ilvl w:val="0"/>
                <w:numId w:val="4"/>
              </w:numPr>
              <w:spacing w:after="0" w:line="240" w:lineRule="auto"/>
              <w:textAlignment w:val="baseline"/>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Threading needles independently</w:t>
            </w:r>
          </w:p>
        </w:tc>
        <w:tc>
          <w:tcPr>
            <w:tcW w:w="1984" w:type="dxa"/>
            <w:tcBorders>
              <w:top w:val="single" w:sz="4" w:space="0" w:color="000000"/>
              <w:left w:val="single" w:sz="4" w:space="0" w:color="000000"/>
              <w:bottom w:val="single" w:sz="4" w:space="0" w:color="000000"/>
              <w:right w:val="single" w:sz="4" w:space="0" w:color="000000"/>
            </w:tcBorders>
          </w:tcPr>
          <w:p w14:paraId="4C68A8BE" w14:textId="7777777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b/>
                <w:bCs/>
                <w:color w:val="000000"/>
                <w:sz w:val="20"/>
                <w:szCs w:val="20"/>
                <w:u w:val="single"/>
                <w:lang w:eastAsia="en-GB"/>
              </w:rPr>
              <w:t>Key Vocabulary</w:t>
            </w:r>
          </w:p>
          <w:p w14:paraId="661E51CB" w14:textId="5A15DBBF"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color w:val="000000"/>
                <w:sz w:val="20"/>
                <w:szCs w:val="20"/>
                <w:lang w:eastAsia="en-GB"/>
              </w:rPr>
              <w:t>design criteria, product, blanket stitch, back stitch, pattern piece, threading, stuffing, 2D, 3D, accurate, applique</w:t>
            </w:r>
          </w:p>
          <w:p w14:paraId="1D053917" w14:textId="13310ECD" w:rsidR="00C14393" w:rsidRPr="00697AF8" w:rsidRDefault="00C14393" w:rsidP="00C14393">
            <w:pPr>
              <w:spacing w:after="0" w:line="240" w:lineRule="auto"/>
              <w:ind w:left="360"/>
              <w:textAlignment w:val="baseline"/>
              <w:rPr>
                <w:rFonts w:ascii="Arial" w:eastAsia="Times New Roman" w:hAnsi="Arial" w:cs="Arial"/>
                <w:color w:val="000000"/>
                <w:sz w:val="24"/>
                <w:szCs w:val="24"/>
                <w:lang w:eastAsia="en-GB"/>
              </w:rPr>
            </w:pPr>
          </w:p>
        </w:tc>
      </w:tr>
      <w:tr w:rsidR="00C14393" w:rsidRPr="00697AF8" w14:paraId="4F4920D0" w14:textId="77777777" w:rsidTr="00FC68AB">
        <w:trPr>
          <w:trHeight w:val="1540"/>
        </w:trPr>
        <w:tc>
          <w:tcPr>
            <w:tcW w:w="104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842FC" w14:textId="77777777" w:rsidR="00C14393" w:rsidRDefault="00C14393" w:rsidP="00C14393">
            <w:pPr>
              <w:spacing w:after="0" w:line="240" w:lineRule="auto"/>
              <w:rPr>
                <w:rFonts w:ascii="Arial" w:eastAsia="Times New Roman" w:hAnsi="Arial" w:cs="Arial"/>
                <w:b/>
                <w:bCs/>
                <w:color w:val="000000"/>
                <w:sz w:val="20"/>
                <w:szCs w:val="20"/>
                <w:u w:val="single"/>
                <w:lang w:eastAsia="en-GB"/>
              </w:rPr>
            </w:pPr>
            <w:r w:rsidRPr="000C6758">
              <w:rPr>
                <w:rFonts w:ascii="Arial" w:eastAsia="Times New Roman" w:hAnsi="Arial" w:cs="Arial"/>
                <w:b/>
                <w:bCs/>
                <w:color w:val="000000"/>
                <w:sz w:val="20"/>
                <w:szCs w:val="20"/>
                <w:u w:val="single"/>
                <w:lang w:eastAsia="en-GB"/>
              </w:rPr>
              <w:t>Questions to answer may include:</w:t>
            </w:r>
          </w:p>
          <w:p w14:paraId="5F2EA6BF" w14:textId="5C4F710D" w:rsidR="00C14393" w:rsidRPr="00866B86" w:rsidRDefault="00C14393" w:rsidP="00C14393">
            <w:pPr>
              <w:spacing w:after="0" w:line="240" w:lineRule="auto"/>
              <w:rPr>
                <w:rFonts w:ascii="Arial" w:eastAsia="Times New Roman" w:hAnsi="Arial" w:cs="Arial"/>
                <w:color w:val="000000"/>
                <w:sz w:val="20"/>
                <w:szCs w:val="20"/>
                <w:lang w:eastAsia="en-GB"/>
              </w:rPr>
            </w:pPr>
            <w:r w:rsidRPr="00866B86">
              <w:rPr>
                <w:rFonts w:ascii="Arial" w:eastAsia="Times New Roman" w:hAnsi="Arial" w:cs="Arial"/>
                <w:color w:val="000000"/>
                <w:sz w:val="20"/>
                <w:szCs w:val="20"/>
                <w:lang w:eastAsia="en-GB"/>
              </w:rPr>
              <w:t>D</w:t>
            </w:r>
            <w:r>
              <w:rPr>
                <w:rFonts w:ascii="Arial" w:eastAsia="Times New Roman" w:hAnsi="Arial" w:cs="Arial"/>
                <w:color w:val="000000"/>
                <w:sz w:val="20"/>
                <w:szCs w:val="20"/>
                <w:lang w:eastAsia="en-GB"/>
              </w:rPr>
              <w:t>id you follow the design criteria?</w:t>
            </w:r>
          </w:p>
          <w:p w14:paraId="276D4C31" w14:textId="56739F81" w:rsidR="00C14393" w:rsidRDefault="00C14393" w:rsidP="00C14393">
            <w:pPr>
              <w:spacing w:after="0" w:line="240" w:lineRule="auto"/>
              <w:rPr>
                <w:rFonts w:ascii="Arial" w:eastAsia="Times New Roman" w:hAnsi="Arial" w:cs="Arial"/>
                <w:color w:val="000000"/>
                <w:sz w:val="20"/>
                <w:szCs w:val="20"/>
                <w:lang w:eastAsia="en-GB"/>
              </w:rPr>
            </w:pPr>
            <w:r w:rsidRPr="00866B86">
              <w:rPr>
                <w:rFonts w:ascii="Arial" w:eastAsia="Times New Roman" w:hAnsi="Arial" w:cs="Arial"/>
                <w:color w:val="000000"/>
                <w:sz w:val="20"/>
                <w:szCs w:val="20"/>
                <w:lang w:eastAsia="en-GB"/>
              </w:rPr>
              <w:t>Why is the user important when considering your design?</w:t>
            </w:r>
          </w:p>
          <w:p w14:paraId="6C6D2093" w14:textId="4C7A6F94" w:rsidR="00C14393" w:rsidRDefault="00C14393" w:rsidP="00C143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What materials </w:t>
            </w:r>
            <w:r>
              <w:rPr>
                <w:rFonts w:ascii="Arial" w:eastAsia="Times New Roman" w:hAnsi="Arial" w:cs="Arial"/>
                <w:color w:val="000000"/>
                <w:sz w:val="20"/>
                <w:szCs w:val="20"/>
                <w:lang w:eastAsia="en-GB"/>
              </w:rPr>
              <w:t>have you chosen for your poppy and your applique and why?</w:t>
            </w:r>
          </w:p>
          <w:p w14:paraId="31879EC4" w14:textId="77777777" w:rsidR="00C14393" w:rsidRDefault="00C14393" w:rsidP="00C143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How will you decorate your end product?</w:t>
            </w:r>
          </w:p>
          <w:p w14:paraId="3AE28651" w14:textId="77777777" w:rsidR="00C14393" w:rsidRDefault="00C14393" w:rsidP="00C143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What joining techniques did you use?</w:t>
            </w:r>
          </w:p>
          <w:p w14:paraId="1F47A559" w14:textId="77777777" w:rsidR="00C14393" w:rsidRDefault="00C14393" w:rsidP="00C143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What problems did you overcome?</w:t>
            </w:r>
          </w:p>
          <w:p w14:paraId="1A9F0B98" w14:textId="77777777" w:rsidR="00C14393" w:rsidRDefault="00C14393" w:rsidP="00C143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What did you find tricky?</w:t>
            </w:r>
          </w:p>
          <w:p w14:paraId="628C8BE6" w14:textId="36C57B5D" w:rsidR="00C14393" w:rsidRDefault="00C14393" w:rsidP="00C143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Did you need to change anything? Why?</w:t>
            </w:r>
          </w:p>
          <w:p w14:paraId="511A764D" w14:textId="5540940E" w:rsidR="00A60AB0" w:rsidRDefault="00A60AB0" w:rsidP="00C143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Did you take any inspiration from someone else’s work?</w:t>
            </w:r>
          </w:p>
          <w:p w14:paraId="44DFF3E9" w14:textId="77777777" w:rsidR="00C14393" w:rsidRDefault="00C14393" w:rsidP="00C143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Did you meet the design criteria?</w:t>
            </w:r>
          </w:p>
          <w:p w14:paraId="5681DEB1" w14:textId="5E9D0710" w:rsidR="00C14393" w:rsidRPr="00C14393" w:rsidRDefault="00C14393" w:rsidP="00C14393">
            <w:pPr>
              <w:spacing w:after="0" w:line="240" w:lineRule="auto"/>
              <w:rPr>
                <w:rFonts w:ascii="Arial" w:eastAsia="Times New Roman" w:hAnsi="Arial" w:cs="Arial"/>
                <w:b/>
                <w:bCs/>
                <w:color w:val="000000"/>
                <w:sz w:val="20"/>
                <w:szCs w:val="20"/>
                <w:u w:val="single"/>
                <w:lang w:eastAsia="en-GB"/>
              </w:rPr>
            </w:pPr>
            <w:r>
              <w:rPr>
                <w:rFonts w:ascii="Arial" w:eastAsia="Times New Roman" w:hAnsi="Arial" w:cs="Arial"/>
                <w:color w:val="000000"/>
                <w:sz w:val="20"/>
                <w:szCs w:val="20"/>
                <w:lang w:eastAsia="en-GB"/>
              </w:rPr>
              <w:t>Is it suitable for the intended user?</w:t>
            </w:r>
          </w:p>
        </w:tc>
      </w:tr>
      <w:tr w:rsidR="00C14393" w:rsidRPr="00697AF8" w14:paraId="26E33080" w14:textId="77777777" w:rsidTr="00FC68AB">
        <w:trPr>
          <w:trHeight w:val="1540"/>
        </w:trPr>
        <w:tc>
          <w:tcPr>
            <w:tcW w:w="104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E5A457" w14:textId="7777777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b/>
                <w:bCs/>
                <w:color w:val="000000"/>
                <w:sz w:val="20"/>
                <w:szCs w:val="20"/>
                <w:u w:val="single"/>
                <w:lang w:eastAsia="en-GB"/>
              </w:rPr>
              <w:lastRenderedPageBreak/>
              <w:t>DT activities and questions to answer may include:</w:t>
            </w:r>
          </w:p>
          <w:p w14:paraId="12DE823D" w14:textId="754DF09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b/>
                <w:bCs/>
                <w:color w:val="000000"/>
                <w:sz w:val="20"/>
                <w:szCs w:val="20"/>
                <w:u w:val="single"/>
                <w:lang w:eastAsia="en-GB"/>
              </w:rPr>
              <w:t>Activity 1 – research poppies and their significance of colour</w:t>
            </w:r>
          </w:p>
          <w:p w14:paraId="7D370F76" w14:textId="6F35E790" w:rsidR="00C14393" w:rsidRPr="00C14393" w:rsidRDefault="00C14393" w:rsidP="00C14393">
            <w:pPr>
              <w:spacing w:after="0" w:line="240" w:lineRule="auto"/>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Look at previous textiles task from Y3 in DT books, what technical knowledge can they recall and add this to the triangle. Introduce new design criteria for this task. What is the importance of a design criteria?</w:t>
            </w:r>
          </w:p>
          <w:p w14:paraId="44590FA3" w14:textId="53A8DEC1"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Display different poppy designs (stitched, metal, paper, painted, etc.).</w:t>
            </w:r>
          </w:p>
          <w:p w14:paraId="27B9BE1A"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mind map what they know about a poppy. Discuss the different poppy designs and explain the design brief.</w:t>
            </w:r>
          </w:p>
          <w:p w14:paraId="1BBEB5C7"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look at different materials and explore the properties of each material.</w:t>
            </w:r>
          </w:p>
          <w:p w14:paraId="69CBB8D2" w14:textId="302C6C80"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complete a questionnaire/survey to determine the most suitable material to make their poppy.</w:t>
            </w:r>
          </w:p>
          <w:p w14:paraId="477E4434" w14:textId="7777777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color w:val="000000"/>
                <w:sz w:val="20"/>
                <w:szCs w:val="20"/>
                <w:lang w:eastAsia="en-GB"/>
              </w:rPr>
              <w:t>Research other poppy displays, discuss the shape of a poppy and add any questions to the triangle. Include a drawing of a poppy on the design sheet.  Discuss the colours that you would see in a poppy. Choose fabrics and contrasting thread for design. Discuss what exactly is a blanket stitch and why it’s a suitable stitch to edge a 3D poppy with.</w:t>
            </w:r>
          </w:p>
          <w:p w14:paraId="520B58A7" w14:textId="77777777" w:rsidR="00C14393" w:rsidRPr="00C14393" w:rsidRDefault="00C14393" w:rsidP="00C14393">
            <w:pPr>
              <w:spacing w:after="0" w:line="240" w:lineRule="auto"/>
              <w:rPr>
                <w:rFonts w:ascii="Arial" w:eastAsia="Times New Roman" w:hAnsi="Arial" w:cs="Arial"/>
                <w:b/>
                <w:bCs/>
                <w:color w:val="000000"/>
                <w:sz w:val="20"/>
                <w:szCs w:val="20"/>
                <w:lang w:eastAsia="en-GB"/>
              </w:rPr>
            </w:pPr>
            <w:r w:rsidRPr="00C14393">
              <w:rPr>
                <w:rFonts w:ascii="Arial" w:eastAsia="Times New Roman" w:hAnsi="Arial" w:cs="Arial"/>
                <w:b/>
                <w:bCs/>
                <w:color w:val="000000"/>
                <w:sz w:val="20"/>
                <w:szCs w:val="20"/>
                <w:lang w:eastAsia="en-GB"/>
              </w:rPr>
              <w:t>Answer evaluation question on the design sheet before proceeding onto the next task.</w:t>
            </w:r>
          </w:p>
          <w:p w14:paraId="1854EFBD"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 xml:space="preserve">Children look at examples of finished poppy designs and complete the triangle. </w:t>
            </w:r>
          </w:p>
          <w:p w14:paraId="0D7DDCD0"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discuss and decide contrasting thread for their design and the types of stitch they wish to use.</w:t>
            </w:r>
          </w:p>
          <w:p w14:paraId="308CBF0D" w14:textId="246C0F4F"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draw an annotated drawing of their poppy giving reasons for their choice of fabric and stitch.</w:t>
            </w:r>
          </w:p>
          <w:p w14:paraId="609412FA" w14:textId="77777777" w:rsidR="00C14393" w:rsidRPr="00C14393" w:rsidRDefault="00C14393" w:rsidP="00C14393">
            <w:pPr>
              <w:spacing w:after="0" w:line="240" w:lineRule="auto"/>
              <w:rPr>
                <w:rFonts w:ascii="Arial" w:eastAsia="Times New Roman" w:hAnsi="Arial" w:cs="Arial"/>
                <w:color w:val="00B050"/>
                <w:sz w:val="20"/>
                <w:szCs w:val="20"/>
                <w:lang w:eastAsia="en-GB"/>
              </w:rPr>
            </w:pPr>
          </w:p>
          <w:p w14:paraId="228A2500" w14:textId="5944485D"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b/>
                <w:bCs/>
                <w:color w:val="000000"/>
                <w:sz w:val="20"/>
                <w:szCs w:val="20"/>
                <w:u w:val="single"/>
                <w:lang w:eastAsia="en-GB"/>
              </w:rPr>
              <w:t>Activity 2</w:t>
            </w:r>
            <w:r>
              <w:rPr>
                <w:rFonts w:ascii="Arial" w:eastAsia="Times New Roman" w:hAnsi="Arial" w:cs="Arial"/>
                <w:b/>
                <w:bCs/>
                <w:color w:val="000000"/>
                <w:sz w:val="20"/>
                <w:szCs w:val="20"/>
                <w:u w:val="single"/>
                <w:lang w:eastAsia="en-GB"/>
              </w:rPr>
              <w:t xml:space="preserve"> – Create templates</w:t>
            </w:r>
          </w:p>
          <w:p w14:paraId="28BA2B39" w14:textId="7777777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color w:val="000000"/>
                <w:sz w:val="20"/>
                <w:szCs w:val="20"/>
                <w:lang w:eastAsia="en-GB"/>
              </w:rPr>
              <w:t>Draw 2D templates of the pieces needed for their poppy.</w:t>
            </w:r>
          </w:p>
          <w:p w14:paraId="0918E25B" w14:textId="77777777" w:rsidR="00C14393" w:rsidRPr="00C14393" w:rsidRDefault="00C14393" w:rsidP="00C14393">
            <w:pPr>
              <w:spacing w:after="0" w:line="240" w:lineRule="auto"/>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Using tracing paper copy pattern pieces. Using pins attach templates to fabric and accurately cut out.</w:t>
            </w:r>
          </w:p>
          <w:p w14:paraId="1AB07CD3"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 xml:space="preserve">Children mark and draw their poppy design on blank A4 paper and use this template to check their poppy design will work. </w:t>
            </w:r>
          </w:p>
          <w:p w14:paraId="7FB1743A"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write what resources they will need to make their poppy, whether they think their design will be successful and if they think any changes/amendments will be needed.</w:t>
            </w:r>
          </w:p>
          <w:p w14:paraId="55C4E382"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make any necessary amendments.</w:t>
            </w:r>
          </w:p>
          <w:p w14:paraId="7D58D79A" w14:textId="612FC5BD"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b/>
                <w:bCs/>
                <w:color w:val="000000"/>
                <w:sz w:val="20"/>
                <w:szCs w:val="20"/>
                <w:u w:val="single"/>
                <w:lang w:eastAsia="en-GB"/>
              </w:rPr>
              <w:t>Activity 3</w:t>
            </w:r>
            <w:r>
              <w:rPr>
                <w:rFonts w:ascii="Arial" w:eastAsia="Times New Roman" w:hAnsi="Arial" w:cs="Arial"/>
                <w:b/>
                <w:bCs/>
                <w:color w:val="000000"/>
                <w:sz w:val="20"/>
                <w:szCs w:val="20"/>
                <w:u w:val="single"/>
                <w:lang w:eastAsia="en-GB"/>
              </w:rPr>
              <w:t xml:space="preserve"> – Learn to blanket stitch </w:t>
            </w:r>
          </w:p>
          <w:p w14:paraId="545425EE" w14:textId="77777777" w:rsidR="00C14393" w:rsidRPr="00C14393" w:rsidRDefault="00C14393" w:rsidP="00C14393">
            <w:pPr>
              <w:spacing w:after="0" w:line="240" w:lineRule="auto"/>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 xml:space="preserve">Practise threading a needle with thread and tying a knot. Watch and follow the </w:t>
            </w:r>
            <w:proofErr w:type="spellStart"/>
            <w:r w:rsidRPr="00C14393">
              <w:rPr>
                <w:rFonts w:ascii="Arial" w:eastAsia="Times New Roman" w:hAnsi="Arial" w:cs="Arial"/>
                <w:color w:val="000000"/>
                <w:sz w:val="20"/>
                <w:szCs w:val="20"/>
                <w:lang w:eastAsia="en-GB"/>
              </w:rPr>
              <w:t>twinkl</w:t>
            </w:r>
            <w:proofErr w:type="spellEnd"/>
            <w:r w:rsidRPr="00C14393">
              <w:rPr>
                <w:rFonts w:ascii="Arial" w:eastAsia="Times New Roman" w:hAnsi="Arial" w:cs="Arial"/>
                <w:color w:val="000000"/>
                <w:sz w:val="20"/>
                <w:szCs w:val="20"/>
                <w:lang w:eastAsia="en-GB"/>
              </w:rPr>
              <w:t xml:space="preserve">/YouTube video on how to do a blanket stitch correctly. </w:t>
            </w:r>
          </w:p>
          <w:p w14:paraId="3B400662"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practice threading a needle.</w:t>
            </w:r>
          </w:p>
          <w:p w14:paraId="2241BF29"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watch video clips on different types of stitches.</w:t>
            </w:r>
          </w:p>
          <w:p w14:paraId="4F4F4E67" w14:textId="7777777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Comic Sans MS" w:eastAsia="Times New Roman" w:hAnsi="Comic Sans MS" w:cs="Times New Roman"/>
                <w:color w:val="000000"/>
                <w:sz w:val="20"/>
                <w:szCs w:val="20"/>
                <w:lang w:eastAsia="en-GB"/>
              </w:rPr>
              <w:t xml:space="preserve">Running stitch video = </w:t>
            </w:r>
            <w:hyperlink r:id="rId5" w:history="1">
              <w:r w:rsidRPr="00C14393">
                <w:rPr>
                  <w:rFonts w:ascii="Comic Sans MS" w:eastAsia="Times New Roman" w:hAnsi="Comic Sans MS" w:cs="Times New Roman"/>
                  <w:color w:val="1155CC"/>
                  <w:sz w:val="20"/>
                  <w:szCs w:val="20"/>
                  <w:u w:val="single"/>
                  <w:lang w:eastAsia="en-GB"/>
                </w:rPr>
                <w:t>https://www.twinkl.co.uk/resource/running-stitch-embroidery-video-tutorial-t-tc-1634727165</w:t>
              </w:r>
            </w:hyperlink>
          </w:p>
          <w:p w14:paraId="307F9C56" w14:textId="7777777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Comic Sans MS" w:eastAsia="Times New Roman" w:hAnsi="Comic Sans MS" w:cs="Times New Roman"/>
                <w:color w:val="000000"/>
                <w:sz w:val="20"/>
                <w:szCs w:val="20"/>
                <w:lang w:eastAsia="en-GB"/>
              </w:rPr>
              <w:t xml:space="preserve">Back stitch video = </w:t>
            </w:r>
            <w:hyperlink r:id="rId6" w:history="1">
              <w:r w:rsidRPr="00C14393">
                <w:rPr>
                  <w:rFonts w:ascii="Comic Sans MS" w:eastAsia="Times New Roman" w:hAnsi="Comic Sans MS" w:cs="Times New Roman"/>
                  <w:color w:val="1155CC"/>
                  <w:sz w:val="20"/>
                  <w:szCs w:val="20"/>
                  <w:u w:val="single"/>
                  <w:lang w:eastAsia="en-GB"/>
                </w:rPr>
                <w:t>https://www.twinkl.co.uk/resource/back-stitch-embroidery-video-tutorial-t-tc-1634578942</w:t>
              </w:r>
            </w:hyperlink>
          </w:p>
          <w:p w14:paraId="2A9D5DB2" w14:textId="7777777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Comic Sans MS" w:eastAsia="Times New Roman" w:hAnsi="Comic Sans MS" w:cs="Times New Roman"/>
                <w:color w:val="000000"/>
                <w:sz w:val="20"/>
                <w:szCs w:val="20"/>
                <w:lang w:eastAsia="en-GB"/>
              </w:rPr>
              <w:t xml:space="preserve">Whip stitch/overcast stitch video = </w:t>
            </w:r>
            <w:hyperlink r:id="rId7" w:history="1">
              <w:r w:rsidRPr="00C14393">
                <w:rPr>
                  <w:rFonts w:ascii="Comic Sans MS" w:eastAsia="Times New Roman" w:hAnsi="Comic Sans MS" w:cs="Times New Roman"/>
                  <w:color w:val="1155CC"/>
                  <w:sz w:val="20"/>
                  <w:szCs w:val="20"/>
                  <w:u w:val="single"/>
                  <w:lang w:eastAsia="en-GB"/>
                </w:rPr>
                <w:t>https://www.twinkl.co.uk/resource/whip-stitch-embroidery-sewing-video-tutorial-t-d-1635952523</w:t>
              </w:r>
            </w:hyperlink>
          </w:p>
          <w:p w14:paraId="72202FF5"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Comic Sans MS" w:eastAsia="Times New Roman" w:hAnsi="Comic Sans MS" w:cs="Times New Roman"/>
                <w:color w:val="000000"/>
                <w:sz w:val="20"/>
                <w:szCs w:val="20"/>
                <w:lang w:eastAsia="en-GB"/>
              </w:rPr>
              <w:t xml:space="preserve">Blanket stitch video = </w:t>
            </w:r>
            <w:hyperlink r:id="rId8" w:history="1">
              <w:r w:rsidRPr="00C14393">
                <w:rPr>
                  <w:rFonts w:ascii="Comic Sans MS" w:eastAsia="Times New Roman" w:hAnsi="Comic Sans MS" w:cs="Times New Roman"/>
                  <w:color w:val="1155CC"/>
                  <w:sz w:val="20"/>
                  <w:szCs w:val="20"/>
                  <w:u w:val="single"/>
                  <w:lang w:eastAsia="en-GB"/>
                </w:rPr>
                <w:t>https://www.twinkl.co.uk/resource/blanket-stitch-embroidery-sewing-video-tutorial-t-d-1635952759</w:t>
              </w:r>
            </w:hyperlink>
          </w:p>
          <w:p w14:paraId="57DCAFFB"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practise each type of stitch before deciding which stiches to use in their design.</w:t>
            </w:r>
          </w:p>
          <w:p w14:paraId="48581244"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write which stiches they have chosen and a brief reason why.</w:t>
            </w:r>
          </w:p>
          <w:p w14:paraId="75C18B9F" w14:textId="0A1DAF97"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b/>
                <w:bCs/>
                <w:color w:val="000000"/>
                <w:sz w:val="20"/>
                <w:szCs w:val="20"/>
                <w:u w:val="single"/>
                <w:lang w:eastAsia="en-GB"/>
              </w:rPr>
              <w:t>Activity 4</w:t>
            </w:r>
            <w:r>
              <w:rPr>
                <w:rFonts w:ascii="Arial" w:eastAsia="Times New Roman" w:hAnsi="Arial" w:cs="Arial"/>
                <w:b/>
                <w:bCs/>
                <w:color w:val="000000"/>
                <w:sz w:val="20"/>
                <w:szCs w:val="20"/>
                <w:u w:val="single"/>
                <w:lang w:eastAsia="en-GB"/>
              </w:rPr>
              <w:t xml:space="preserve"> – Make poppy</w:t>
            </w:r>
          </w:p>
          <w:p w14:paraId="1D16598F" w14:textId="77777777" w:rsidR="00C14393" w:rsidRPr="00C14393" w:rsidRDefault="00C14393" w:rsidP="00C14393">
            <w:pPr>
              <w:spacing w:after="0" w:line="240" w:lineRule="auto"/>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Stitch poppy together and add the stuffing just before final stitches at the end. Add applique to the centre of the poppy. Finish with adding the stem at the back.</w:t>
            </w:r>
          </w:p>
          <w:p w14:paraId="7D769418"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write 3 significant steps.</w:t>
            </w:r>
          </w:p>
          <w:p w14:paraId="491C520E"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begin making their poppy. Children can amend their design as they go.</w:t>
            </w:r>
          </w:p>
          <w:p w14:paraId="5E84CE4F" w14:textId="5D829BDF" w:rsidR="00C14393" w:rsidRPr="00C14393" w:rsidRDefault="00C14393" w:rsidP="00C14393">
            <w:pPr>
              <w:spacing w:after="0" w:line="240" w:lineRule="auto"/>
              <w:rPr>
                <w:rFonts w:ascii="Times New Roman" w:eastAsia="Times New Roman" w:hAnsi="Times New Roman" w:cs="Times New Roman"/>
                <w:sz w:val="20"/>
                <w:szCs w:val="20"/>
                <w:lang w:eastAsia="en-GB"/>
              </w:rPr>
            </w:pPr>
            <w:r w:rsidRPr="00C14393">
              <w:rPr>
                <w:rFonts w:ascii="Arial" w:eastAsia="Times New Roman" w:hAnsi="Arial" w:cs="Arial"/>
                <w:b/>
                <w:bCs/>
                <w:color w:val="000000"/>
                <w:sz w:val="20"/>
                <w:szCs w:val="20"/>
                <w:u w:val="single"/>
                <w:lang w:eastAsia="en-GB"/>
              </w:rPr>
              <w:t>Activity 5</w:t>
            </w:r>
            <w:r>
              <w:rPr>
                <w:rFonts w:ascii="Arial" w:eastAsia="Times New Roman" w:hAnsi="Arial" w:cs="Arial"/>
                <w:b/>
                <w:bCs/>
                <w:color w:val="000000"/>
                <w:sz w:val="20"/>
                <w:szCs w:val="20"/>
                <w:u w:val="single"/>
                <w:lang w:eastAsia="en-GB"/>
              </w:rPr>
              <w:t xml:space="preserve"> – Evaluation task</w:t>
            </w:r>
          </w:p>
          <w:p w14:paraId="27EB83C5" w14:textId="77777777" w:rsidR="00C14393" w:rsidRPr="00C14393" w:rsidRDefault="00C14393" w:rsidP="00C14393">
            <w:pPr>
              <w:spacing w:after="0" w:line="240" w:lineRule="auto"/>
              <w:rPr>
                <w:rFonts w:ascii="Arial" w:eastAsia="Times New Roman" w:hAnsi="Arial" w:cs="Arial"/>
                <w:color w:val="000000"/>
                <w:sz w:val="20"/>
                <w:szCs w:val="20"/>
                <w:lang w:eastAsia="en-GB"/>
              </w:rPr>
            </w:pPr>
            <w:r w:rsidRPr="00C14393">
              <w:rPr>
                <w:rFonts w:ascii="Arial" w:eastAsia="Times New Roman" w:hAnsi="Arial" w:cs="Arial"/>
                <w:color w:val="000000"/>
                <w:sz w:val="20"/>
                <w:szCs w:val="20"/>
                <w:lang w:eastAsia="en-GB"/>
              </w:rPr>
              <w:t>Take a photograph of the finished product and annotate. Complete final evaluation task.</w:t>
            </w:r>
          </w:p>
          <w:p w14:paraId="112AD298" w14:textId="77777777" w:rsidR="00C14393" w:rsidRPr="00C14393" w:rsidRDefault="00C14393" w:rsidP="00C14393">
            <w:pPr>
              <w:spacing w:after="0" w:line="240" w:lineRule="auto"/>
              <w:rPr>
                <w:rFonts w:ascii="Arial" w:eastAsia="Times New Roman" w:hAnsi="Arial" w:cs="Arial"/>
                <w:color w:val="00B050"/>
                <w:sz w:val="20"/>
                <w:szCs w:val="20"/>
                <w:lang w:eastAsia="en-GB"/>
              </w:rPr>
            </w:pPr>
            <w:r w:rsidRPr="00C14393">
              <w:rPr>
                <w:rFonts w:ascii="Arial" w:eastAsia="Times New Roman" w:hAnsi="Arial" w:cs="Arial"/>
                <w:color w:val="00B050"/>
                <w:sz w:val="20"/>
                <w:szCs w:val="20"/>
                <w:lang w:eastAsia="en-GB"/>
              </w:rPr>
              <w:t>Children write what they have learnt, what they like about their poppy, if they made any changes to their original design.</w:t>
            </w:r>
          </w:p>
          <w:p w14:paraId="668C13DF" w14:textId="32DDC346" w:rsidR="00C14393" w:rsidRPr="00C14393" w:rsidRDefault="00C14393" w:rsidP="00C14393">
            <w:pPr>
              <w:spacing w:after="0" w:line="240" w:lineRule="auto"/>
              <w:ind w:left="720"/>
              <w:textAlignment w:val="baseline"/>
              <w:rPr>
                <w:rFonts w:ascii="Times New Roman" w:eastAsia="Times New Roman" w:hAnsi="Times New Roman" w:cs="Times New Roman"/>
                <w:sz w:val="20"/>
                <w:szCs w:val="20"/>
                <w:lang w:eastAsia="en-GB"/>
              </w:rPr>
            </w:pPr>
            <w:r w:rsidRPr="00C14393">
              <w:rPr>
                <w:rFonts w:ascii="Arial" w:eastAsia="Times New Roman" w:hAnsi="Arial" w:cs="Arial"/>
                <w:color w:val="00B050"/>
                <w:sz w:val="20"/>
                <w:szCs w:val="20"/>
                <w:lang w:eastAsia="en-GB"/>
              </w:rPr>
              <w:t>Photograph children’s poppy and stick in DT books.</w:t>
            </w:r>
          </w:p>
        </w:tc>
      </w:tr>
    </w:tbl>
    <w:p w14:paraId="639932E5" w14:textId="77777777" w:rsidR="00737DFB" w:rsidRDefault="00737DFB"/>
    <w:sectPr w:rsidR="00737D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0ECA"/>
    <w:multiLevelType w:val="multilevel"/>
    <w:tmpl w:val="3E40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8309E0"/>
    <w:multiLevelType w:val="multilevel"/>
    <w:tmpl w:val="21D4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CF78E9"/>
    <w:multiLevelType w:val="hybridMultilevel"/>
    <w:tmpl w:val="4A564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DE0EFD"/>
    <w:multiLevelType w:val="multilevel"/>
    <w:tmpl w:val="5024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8200E2"/>
    <w:multiLevelType w:val="multilevel"/>
    <w:tmpl w:val="23CE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374F96"/>
    <w:multiLevelType w:val="multilevel"/>
    <w:tmpl w:val="FB04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5C2CE7"/>
    <w:multiLevelType w:val="multilevel"/>
    <w:tmpl w:val="ABD8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B27300"/>
    <w:multiLevelType w:val="multilevel"/>
    <w:tmpl w:val="1AC6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437035"/>
    <w:multiLevelType w:val="multilevel"/>
    <w:tmpl w:val="D8BA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7"/>
  </w:num>
  <w:num w:numId="4">
    <w:abstractNumId w:val="8"/>
  </w:num>
  <w:num w:numId="5">
    <w:abstractNumId w:val="3"/>
  </w:num>
  <w:num w:numId="6">
    <w:abstractNumId w:val="1"/>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F35"/>
    <w:rsid w:val="003320BC"/>
    <w:rsid w:val="00697AF8"/>
    <w:rsid w:val="006C2D8E"/>
    <w:rsid w:val="00737DFB"/>
    <w:rsid w:val="007A03C8"/>
    <w:rsid w:val="008D5BC9"/>
    <w:rsid w:val="008E5D5C"/>
    <w:rsid w:val="00954F35"/>
    <w:rsid w:val="00A60AB0"/>
    <w:rsid w:val="00C14393"/>
    <w:rsid w:val="00D710E4"/>
    <w:rsid w:val="00DF155A"/>
    <w:rsid w:val="00E43E47"/>
    <w:rsid w:val="00FE7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F708F"/>
  <w15:chartTrackingRefBased/>
  <w15:docId w15:val="{C7164CC2-2546-4DA2-B468-35AD7A100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7A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F155A"/>
    <w:rPr>
      <w:color w:val="0000FF"/>
      <w:u w:val="single"/>
    </w:rPr>
  </w:style>
  <w:style w:type="paragraph" w:styleId="ListParagraph">
    <w:name w:val="List Paragraph"/>
    <w:basedOn w:val="Normal"/>
    <w:uiPriority w:val="34"/>
    <w:qFormat/>
    <w:rsid w:val="003320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538738">
      <w:bodyDiv w:val="1"/>
      <w:marLeft w:val="0"/>
      <w:marRight w:val="0"/>
      <w:marTop w:val="0"/>
      <w:marBottom w:val="0"/>
      <w:divBdr>
        <w:top w:val="none" w:sz="0" w:space="0" w:color="auto"/>
        <w:left w:val="none" w:sz="0" w:space="0" w:color="auto"/>
        <w:bottom w:val="none" w:sz="0" w:space="0" w:color="auto"/>
        <w:right w:val="none" w:sz="0" w:space="0" w:color="auto"/>
      </w:divBdr>
    </w:div>
    <w:div w:id="488904153">
      <w:bodyDiv w:val="1"/>
      <w:marLeft w:val="0"/>
      <w:marRight w:val="0"/>
      <w:marTop w:val="0"/>
      <w:marBottom w:val="0"/>
      <w:divBdr>
        <w:top w:val="none" w:sz="0" w:space="0" w:color="auto"/>
        <w:left w:val="none" w:sz="0" w:space="0" w:color="auto"/>
        <w:bottom w:val="none" w:sz="0" w:space="0" w:color="auto"/>
        <w:right w:val="none" w:sz="0" w:space="0" w:color="auto"/>
      </w:divBdr>
    </w:div>
    <w:div w:id="577136763">
      <w:bodyDiv w:val="1"/>
      <w:marLeft w:val="0"/>
      <w:marRight w:val="0"/>
      <w:marTop w:val="0"/>
      <w:marBottom w:val="0"/>
      <w:divBdr>
        <w:top w:val="none" w:sz="0" w:space="0" w:color="auto"/>
        <w:left w:val="none" w:sz="0" w:space="0" w:color="auto"/>
        <w:bottom w:val="none" w:sz="0" w:space="0" w:color="auto"/>
        <w:right w:val="none" w:sz="0" w:space="0" w:color="auto"/>
      </w:divBdr>
    </w:div>
    <w:div w:id="723873400">
      <w:bodyDiv w:val="1"/>
      <w:marLeft w:val="0"/>
      <w:marRight w:val="0"/>
      <w:marTop w:val="0"/>
      <w:marBottom w:val="0"/>
      <w:divBdr>
        <w:top w:val="none" w:sz="0" w:space="0" w:color="auto"/>
        <w:left w:val="none" w:sz="0" w:space="0" w:color="auto"/>
        <w:bottom w:val="none" w:sz="0" w:space="0" w:color="auto"/>
        <w:right w:val="none" w:sz="0" w:space="0" w:color="auto"/>
      </w:divBdr>
      <w:divsChild>
        <w:div w:id="1105418801">
          <w:marLeft w:val="-108"/>
          <w:marRight w:val="0"/>
          <w:marTop w:val="0"/>
          <w:marBottom w:val="0"/>
          <w:divBdr>
            <w:top w:val="none" w:sz="0" w:space="0" w:color="auto"/>
            <w:left w:val="none" w:sz="0" w:space="0" w:color="auto"/>
            <w:bottom w:val="none" w:sz="0" w:space="0" w:color="auto"/>
            <w:right w:val="none" w:sz="0" w:space="0" w:color="auto"/>
          </w:divBdr>
        </w:div>
      </w:divsChild>
    </w:div>
    <w:div w:id="944264850">
      <w:bodyDiv w:val="1"/>
      <w:marLeft w:val="0"/>
      <w:marRight w:val="0"/>
      <w:marTop w:val="0"/>
      <w:marBottom w:val="0"/>
      <w:divBdr>
        <w:top w:val="none" w:sz="0" w:space="0" w:color="auto"/>
        <w:left w:val="none" w:sz="0" w:space="0" w:color="auto"/>
        <w:bottom w:val="none" w:sz="0" w:space="0" w:color="auto"/>
        <w:right w:val="none" w:sz="0" w:space="0" w:color="auto"/>
      </w:divBdr>
    </w:div>
    <w:div w:id="1313490317">
      <w:bodyDiv w:val="1"/>
      <w:marLeft w:val="0"/>
      <w:marRight w:val="0"/>
      <w:marTop w:val="0"/>
      <w:marBottom w:val="0"/>
      <w:divBdr>
        <w:top w:val="none" w:sz="0" w:space="0" w:color="auto"/>
        <w:left w:val="none" w:sz="0" w:space="0" w:color="auto"/>
        <w:bottom w:val="none" w:sz="0" w:space="0" w:color="auto"/>
        <w:right w:val="none" w:sz="0" w:space="0" w:color="auto"/>
      </w:divBdr>
    </w:div>
    <w:div w:id="1586717985">
      <w:bodyDiv w:val="1"/>
      <w:marLeft w:val="0"/>
      <w:marRight w:val="0"/>
      <w:marTop w:val="0"/>
      <w:marBottom w:val="0"/>
      <w:divBdr>
        <w:top w:val="none" w:sz="0" w:space="0" w:color="auto"/>
        <w:left w:val="none" w:sz="0" w:space="0" w:color="auto"/>
        <w:bottom w:val="none" w:sz="0" w:space="0" w:color="auto"/>
        <w:right w:val="none" w:sz="0" w:space="0" w:color="auto"/>
      </w:divBdr>
    </w:div>
    <w:div w:id="1815217887">
      <w:bodyDiv w:val="1"/>
      <w:marLeft w:val="0"/>
      <w:marRight w:val="0"/>
      <w:marTop w:val="0"/>
      <w:marBottom w:val="0"/>
      <w:divBdr>
        <w:top w:val="none" w:sz="0" w:space="0" w:color="auto"/>
        <w:left w:val="none" w:sz="0" w:space="0" w:color="auto"/>
        <w:bottom w:val="none" w:sz="0" w:space="0" w:color="auto"/>
        <w:right w:val="none" w:sz="0" w:space="0" w:color="auto"/>
      </w:divBdr>
      <w:divsChild>
        <w:div w:id="179896336">
          <w:marLeft w:val="-740"/>
          <w:marRight w:val="0"/>
          <w:marTop w:val="0"/>
          <w:marBottom w:val="0"/>
          <w:divBdr>
            <w:top w:val="none" w:sz="0" w:space="0" w:color="auto"/>
            <w:left w:val="none" w:sz="0" w:space="0" w:color="auto"/>
            <w:bottom w:val="none" w:sz="0" w:space="0" w:color="auto"/>
            <w:right w:val="none" w:sz="0" w:space="0" w:color="auto"/>
          </w:divBdr>
        </w:div>
      </w:divsChild>
    </w:div>
    <w:div w:id="2033261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blanket-stitch-embroidery-sewing-video-tutorial-t-d-1635952759" TargetMode="External"/><Relationship Id="rId3" Type="http://schemas.openxmlformats.org/officeDocument/2006/relationships/settings" Target="settings.xml"/><Relationship Id="rId7" Type="http://schemas.openxmlformats.org/officeDocument/2006/relationships/hyperlink" Target="https://www.twinkl.co.uk/resource/whip-stitch-embroidery-sewing-video-tutorial-t-d-16359525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winkl.co.uk/resource/back-stitch-embroidery-video-tutorial-t-tc-1634578942" TargetMode="External"/><Relationship Id="rId5" Type="http://schemas.openxmlformats.org/officeDocument/2006/relationships/hyperlink" Target="https://www.twinkl.co.uk/resource/running-stitch-embroidery-video-tutorial-t-tc-163472716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995</Words>
  <Characters>5674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Springwell Park Primary</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Carroll</dc:creator>
  <cp:keywords/>
  <dc:description/>
  <cp:lastModifiedBy>TCARROLL</cp:lastModifiedBy>
  <cp:revision>2</cp:revision>
  <dcterms:created xsi:type="dcterms:W3CDTF">2023-06-19T11:19:00Z</dcterms:created>
  <dcterms:modified xsi:type="dcterms:W3CDTF">2023-06-19T11:19:00Z</dcterms:modified>
</cp:coreProperties>
</file>